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C97E" w14:textId="0E9CED4E" w:rsidR="00AD056F" w:rsidRPr="007B35CF" w:rsidRDefault="007B35C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  <w:r w:rsidRPr="007B35CF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 мода индустрия және макроүрдістер</w:t>
      </w:r>
    </w:p>
    <w:p w14:paraId="5D51000E" w14:textId="77777777" w:rsidR="007B35CF" w:rsidRPr="007B35CF" w:rsidRDefault="007B35C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A08393" w14:textId="5106E1C2" w:rsidR="004A5D9A" w:rsidRDefault="007B35C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7B35CF">
        <w:rPr>
          <w:rFonts w:ascii="Times New Roman" w:hAnsi="Times New Roman" w:cs="Times New Roman"/>
          <w:b/>
          <w:bCs/>
          <w:sz w:val="28"/>
          <w:szCs w:val="28"/>
          <w:lang w:val="kk-KZ"/>
        </w:rPr>
        <w:t>8 Лекция</w:t>
      </w:r>
      <w:r w:rsidR="004A5D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C206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Тілдің символикалық сипаты</w:t>
      </w:r>
    </w:p>
    <w:p w14:paraId="3942DE59" w14:textId="22EBE788" w:rsidR="007B35CF" w:rsidRDefault="004A5D9A" w:rsidP="00242F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D9A">
        <w:rPr>
          <w:rFonts w:ascii="Times New Roman" w:hAnsi="Times New Roman" w:cs="Times New Roman"/>
          <w:sz w:val="28"/>
          <w:szCs w:val="28"/>
          <w:lang w:val="kk-KZ"/>
        </w:rPr>
        <w:t>Жаңа идеяларды табу бір басқа да оны басқару бір басқа.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034">
        <w:rPr>
          <w:rFonts w:ascii="Times New Roman" w:hAnsi="Times New Roman" w:cs="Times New Roman"/>
          <w:sz w:val="28"/>
          <w:szCs w:val="28"/>
          <w:lang w:val="kk-KZ"/>
        </w:rPr>
        <w:t xml:space="preserve">Мұнда ойлау дағдысы мүлдем басқа элементтердің жиынтығының құндылығын танытады. </w:t>
      </w:r>
      <w:r w:rsidR="009C1811">
        <w:rPr>
          <w:rFonts w:ascii="Times New Roman" w:hAnsi="Times New Roman" w:cs="Times New Roman"/>
          <w:sz w:val="28"/>
          <w:szCs w:val="28"/>
          <w:lang w:val="kk-KZ"/>
        </w:rPr>
        <w:t xml:space="preserve">Адамның қабілетінің шексіздігі қиял дүниесімен астасып, </w:t>
      </w:r>
      <w:r w:rsidR="00BF583E">
        <w:rPr>
          <w:rFonts w:ascii="Times New Roman" w:hAnsi="Times New Roman" w:cs="Times New Roman"/>
          <w:sz w:val="28"/>
          <w:szCs w:val="28"/>
          <w:lang w:val="kk-KZ"/>
        </w:rPr>
        <w:t>басқа түрде ойлау кеңістігін меңгеруі</w:t>
      </w:r>
      <w:r w:rsidR="003B53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583E">
        <w:rPr>
          <w:rFonts w:ascii="Times New Roman" w:hAnsi="Times New Roman" w:cs="Times New Roman"/>
          <w:sz w:val="28"/>
          <w:szCs w:val="28"/>
          <w:lang w:val="kk-KZ"/>
        </w:rPr>
        <w:t xml:space="preserve"> оның шығармашылық қабілетінің артуына және </w:t>
      </w:r>
      <w:r w:rsidR="00242F3B">
        <w:rPr>
          <w:rFonts w:ascii="Times New Roman" w:hAnsi="Times New Roman" w:cs="Times New Roman"/>
          <w:sz w:val="28"/>
          <w:szCs w:val="28"/>
          <w:lang w:val="kk-KZ"/>
        </w:rPr>
        <w:t>таным қасиетінің ерекшелігін нақтылайды.</w:t>
      </w:r>
      <w:r w:rsidR="008567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903">
        <w:rPr>
          <w:rFonts w:ascii="Times New Roman" w:hAnsi="Times New Roman" w:cs="Times New Roman"/>
          <w:sz w:val="28"/>
          <w:szCs w:val="28"/>
          <w:lang w:val="kk-KZ"/>
        </w:rPr>
        <w:t>Жаңалық әкелу оның тарихи маңызын ғана тудырмайды. Қоғамдық қатынастағы ойшылдық және іскерлік дәстүрін танытады.</w:t>
      </w:r>
    </w:p>
    <w:p w14:paraId="5E55EE2F" w14:textId="0807509B" w:rsidR="00080967" w:rsidRDefault="00080967" w:rsidP="00242F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 ақ ой мен сөздің бірлігі динамикалық үдерісті тездетеді.</w:t>
      </w:r>
      <w:r w:rsidR="00AB6CD8">
        <w:rPr>
          <w:rFonts w:ascii="Times New Roman" w:hAnsi="Times New Roman" w:cs="Times New Roman"/>
          <w:sz w:val="28"/>
          <w:szCs w:val="28"/>
          <w:lang w:val="kk-KZ"/>
        </w:rPr>
        <w:t xml:space="preserve"> Тілдік байланыстың</w:t>
      </w:r>
      <w:r w:rsidR="002657BB">
        <w:rPr>
          <w:rFonts w:ascii="Times New Roman" w:hAnsi="Times New Roman" w:cs="Times New Roman"/>
          <w:sz w:val="28"/>
          <w:szCs w:val="28"/>
          <w:lang w:val="kk-KZ"/>
        </w:rPr>
        <w:t xml:space="preserve"> интеллектуалдылығы</w:t>
      </w:r>
      <w:r w:rsidR="00F0153F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мақсатқа жетелеп, ой бірл</w:t>
      </w:r>
      <w:r w:rsidR="002657B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0153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657B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0153F">
        <w:rPr>
          <w:rFonts w:ascii="Times New Roman" w:hAnsi="Times New Roman" w:cs="Times New Roman"/>
          <w:sz w:val="28"/>
          <w:szCs w:val="28"/>
          <w:lang w:val="kk-KZ"/>
        </w:rPr>
        <w:t>н сақтайды.</w:t>
      </w:r>
      <w:r w:rsidR="00A84342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Шығармашылықтың тиімділігі жөнінде іштей тілдесім байланысы адамның философиялық ойшылдығына түрткі болады.</w:t>
      </w:r>
      <w:r w:rsidR="00526CD1">
        <w:rPr>
          <w:rFonts w:ascii="Times New Roman" w:hAnsi="Times New Roman" w:cs="Times New Roman"/>
          <w:sz w:val="28"/>
          <w:szCs w:val="28"/>
          <w:lang w:val="kk-KZ"/>
        </w:rPr>
        <w:t xml:space="preserve"> Тілдің құрамы жүйелі ойдың формасын тудырады. Себебі, өзіміз айтып жүргеніміздей тіл динамикалық құрал.</w:t>
      </w:r>
      <w:r w:rsidR="009114B2">
        <w:rPr>
          <w:rFonts w:ascii="Times New Roman" w:hAnsi="Times New Roman" w:cs="Times New Roman"/>
          <w:sz w:val="28"/>
          <w:szCs w:val="28"/>
          <w:lang w:val="kk-KZ"/>
        </w:rPr>
        <w:t xml:space="preserve"> Ой мен сөздің бірлігін құрайтын тіл аргумент болып есептеледі.</w:t>
      </w:r>
      <w:r w:rsidR="00650135">
        <w:rPr>
          <w:rFonts w:ascii="Times New Roman" w:hAnsi="Times New Roman" w:cs="Times New Roman"/>
          <w:sz w:val="28"/>
          <w:szCs w:val="28"/>
          <w:lang w:val="kk-KZ"/>
        </w:rPr>
        <w:t xml:space="preserve"> Яғни, дидарласу мен пікірлесуге тартатын бастапқы көмекші құрал тіл.</w:t>
      </w:r>
    </w:p>
    <w:p w14:paraId="69579F36" w14:textId="1DC1D2A2" w:rsidR="00045034" w:rsidRPr="004A5D9A" w:rsidRDefault="00795EB1" w:rsidP="00242F3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Ойды тілмен бейнелеп, тілмен суреттейді және ұсыныс пікірлердің жиынтығынан тұратын келелі мәселелер де айту мақсатымен орындалып, ілгері жылжуға себепкер болып тұрады.</w:t>
      </w:r>
      <w:r w:rsidR="001E7758">
        <w:rPr>
          <w:rFonts w:ascii="Times New Roman" w:hAnsi="Times New Roman" w:cs="Times New Roman"/>
          <w:sz w:val="28"/>
          <w:szCs w:val="28"/>
          <w:lang w:val="kk-KZ"/>
        </w:rPr>
        <w:t xml:space="preserve"> Демек, тіл креативтіліктің ықпалдылық тынысын аша түседі.</w:t>
      </w:r>
    </w:p>
    <w:sectPr w:rsidR="00045034" w:rsidRPr="004A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D2"/>
    <w:rsid w:val="00045034"/>
    <w:rsid w:val="00080967"/>
    <w:rsid w:val="000C206B"/>
    <w:rsid w:val="001E7758"/>
    <w:rsid w:val="00242F3B"/>
    <w:rsid w:val="002657BB"/>
    <w:rsid w:val="003956DE"/>
    <w:rsid w:val="003B531F"/>
    <w:rsid w:val="0046105E"/>
    <w:rsid w:val="004A5D9A"/>
    <w:rsid w:val="00526CD1"/>
    <w:rsid w:val="00550903"/>
    <w:rsid w:val="00650135"/>
    <w:rsid w:val="00703E11"/>
    <w:rsid w:val="00795EB1"/>
    <w:rsid w:val="007B35CF"/>
    <w:rsid w:val="008567EC"/>
    <w:rsid w:val="009114B2"/>
    <w:rsid w:val="009C1811"/>
    <w:rsid w:val="00A84342"/>
    <w:rsid w:val="00AB6CD8"/>
    <w:rsid w:val="00AD056F"/>
    <w:rsid w:val="00BF583E"/>
    <w:rsid w:val="00BF7AD2"/>
    <w:rsid w:val="00F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21DD"/>
  <w15:chartTrackingRefBased/>
  <w15:docId w15:val="{96445C08-3628-4606-BC52-E633059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25</cp:revision>
  <dcterms:created xsi:type="dcterms:W3CDTF">2023-10-16T18:39:00Z</dcterms:created>
  <dcterms:modified xsi:type="dcterms:W3CDTF">2023-10-16T19:37:00Z</dcterms:modified>
</cp:coreProperties>
</file>